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69" w:rsidRPr="00F13669" w:rsidRDefault="00F13669" w:rsidP="00F13669">
      <w:pPr>
        <w:shd w:val="clear" w:color="auto" w:fill="FFFFFF"/>
        <w:spacing w:after="197" w:line="237" w:lineRule="atLeast"/>
        <w:outlineLvl w:val="0"/>
        <w:rPr>
          <w:rFonts w:ascii="Arial" w:eastAsia="Times New Roman" w:hAnsi="Arial" w:cs="Arial"/>
          <w:color w:val="007AD0"/>
          <w:kern w:val="36"/>
          <w:sz w:val="24"/>
          <w:szCs w:val="24"/>
          <w:lang w:eastAsia="ru-RU"/>
        </w:rPr>
      </w:pPr>
      <w:r w:rsidRPr="00F13669">
        <w:rPr>
          <w:rFonts w:ascii="Arial" w:eastAsia="Times New Roman" w:hAnsi="Arial" w:cs="Arial"/>
          <w:color w:val="007AD0"/>
          <w:kern w:val="36"/>
          <w:sz w:val="24"/>
          <w:szCs w:val="24"/>
          <w:lang w:eastAsia="ru-RU"/>
        </w:rPr>
        <w:t>Рекомендации по регулированию отдельных вопросов осуществления образовательного процесса в условиях дистанционного обучения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1.   План мероприятий по обеспечению перехода на дистанционное обучение в общеобразовательной организации.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Для эффективной организации работы по переходу на дистанционное обучение в общеобразовательной организации рекомендуется составить соответствующий план мероприятий и утвердить его приказом директора.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Рекомендуемый план мероприятий (приложение №1) включает необходимые мероприятия, перечень которых может быть расширен, детализирован или укрупнен в зависимости от специфики общеобразовательной организации.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2.   Учебный план.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Переход на дистанционное обучение не предусматривает внесения изменений в учебный план общеобразовательной организации, в том числе </w:t>
      </w:r>
      <w:proofErr w:type="gramStart"/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для</w:t>
      </w:r>
      <w:proofErr w:type="gramEnd"/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обучающихся на дому.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Согласно утвержденному учебному плану в период дистанционного обучения продолжается полноценная реализация образовательных программ учебных предметов обязательной части и части, формируемой участниками образовательных отношений, в соответствии с федеральными государственными стандартами общего образования и основными общеобразовательными программами общеобразовательных организаций.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proofErr w:type="gramStart"/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Максимальный общий объем недельной образовательной нагрузки обучающихся не должен превышать установленных норм (Постановление Главного государственного санитарного врача РФ от 29.12.2010 № 189 «Об утверждении </w:t>
      </w:r>
      <w:proofErr w:type="spellStart"/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СанПиН</w:t>
      </w:r>
      <w:proofErr w:type="spellEnd"/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учреждениях» (вместе с «</w:t>
      </w:r>
      <w:proofErr w:type="spellStart"/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СанПиН</w:t>
      </w:r>
      <w:proofErr w:type="spellEnd"/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2.4.2.2821-10.</w:t>
      </w:r>
      <w:proofErr w:type="gramEnd"/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3.   Расписания уроков, занятий внеурочной деятельности.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Расписания уроков, занятий внеурочной деятельности (далее – расписания) подлежат корректировке в связи выбранными родителями (законными представителями) обучающихся, в том числе обучающихся на дому, формами дистанционного обучения (</w:t>
      </w:r>
      <w:proofErr w:type="spellStart"/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онлайн</w:t>
      </w:r>
      <w:proofErr w:type="spellEnd"/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кейс-технологии</w:t>
      </w:r>
      <w:proofErr w:type="spellEnd"/>
      <w:proofErr w:type="gramEnd"/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), способами проведения уроков, занятий</w:t>
      </w:r>
      <w:bookmarkStart w:id="0" w:name="_ftnref1"/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fldChar w:fldCharType="begin"/>
      </w: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instrText xml:space="preserve"> HYPERLINK "file:///C:\\Users\\50CB~1\\AppData\\Local\\Temp\\Rar$DIa0.798\\%D0%A0%D0%B5%D0%BA%D0%BE%D0%BC%D0%B5%D0%BD%D0%B4%D0%B0%D1%86%D0%B8%D0%B8%20%D0%BF%D0%BE%20%D1%80%D0%B5%D0%B3%D1%83%D0%BB%D0%B8%D1%80%D0%BE%D0%B2%D0%B0%D0%BD%D0%B8%D1%8E%20%D0%BE%D1%82%D0%B4%D0%B5%D0%BB%D1%8C%D0%BD%D1%8B%D1%85%20%D0%B2%D0%BE%D0%BF%D1%80%D0%BE%D1%81%D0%BE%D0%B2%20%D0%BE%D1%81%D1%83%D1%89%D0%B5%D1%81%D1%82%D0%B2%D0%BB%D0%B5%D0%BD%D0%B8%D1%8F%20%D0%BE%D0%B1%D1%80%D0%B0%D0%B7%D0%BE%D0%B2%D0%B0%D1%82%D0%B5%D0%BB%D1%8C%D0%BD%D0%BE%D0%B3%D0%BE%20%D0%BF%D1%80%D0%BE%D1%86%D0%B5%D1%81%D1%81%D0%B0%20%D0%B2%20%D1%83%D1%81%D0%BB%D0%BE%D0%B2%D0%B8%D1%8F%D1%85%20%D0%B4%D0%B8%D1%81%D1%82%D0%B0%D0%BD%D1%86%D0%B8%D0%BE%D0%BD%D0%BD%D0%BE%D0%B3%D0%BE%20%D0%BE%D0%B1%D1%83%D1%87%D0%B5%D0%BD%D0%B8%D1%8F.doc" \l "_ftn1" \o "" </w:instrText>
      </w: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fldChar w:fldCharType="separate"/>
      </w:r>
      <w:r w:rsidRPr="00F13669">
        <w:rPr>
          <w:rFonts w:ascii="Times New Roman" w:eastAsia="Times New Roman" w:hAnsi="Times New Roman" w:cs="Times New Roman"/>
          <w:color w:val="007AD0"/>
          <w:sz w:val="28"/>
          <w:u w:val="single"/>
          <w:lang w:eastAsia="ru-RU"/>
        </w:rPr>
        <w:t>[1]</w:t>
      </w: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fldChar w:fldCharType="end"/>
      </w:r>
      <w:bookmarkEnd w:id="0"/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Расписания подлежат обязательному их размещению на официальном сайте общеобразовательной организации в срок до 8 апреля 2020 года.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Ежедневная корректировка расписаний по объективным причинам (отсутствие по уважительной причине учителя и пр.) производится администрацией общеобразовательной организации в штатном режиме. </w:t>
      </w:r>
      <w:proofErr w:type="gramStart"/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Информация об изменении расписаний своевременно доводится до обучающихся любым дистанционным доступным способом, в том числе путем размещения на официальном сайте общеобразовательной организации.</w:t>
      </w:r>
      <w:proofErr w:type="gramEnd"/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Рекомендуемая форма расписания уроков на период дистанционного обучения представлена в приложении №2 к настоящим рекомендациям.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3.   Расписание звонков.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Продолжительность уроков, занятий внеурочной деятельности в условиях дистанционного обучения, а также для обучающихся в дежурных группах сокращается до 30 минут, продолжительность перерывов между ними также подлежит изменению: предусматривается перемена продолжительностью 15 мин.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Рекомендуемая продолжительность уроков и перерывов между ними представлена в приложении №2 к настоящим рекомендациям.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Начало уроков для школьников Республики Дагестан, обучающихся дистанционно, является единым – 10.00.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4.   Рабочая программа учителя.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связи с увеличением каникулярного периода и сокращением времени освоения образовательных программ производится корректировка тематического планирования рабочей программы учителя.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proofErr w:type="gramStart"/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При корректировке тематического планирования рабочей программы учителя могут быть перераспределены учебные единицы (темы, модули, учебные блоки и пр.), сокращено резервное время на повторение изученного материала, предусмотрен более широкий спектр самостоятельных видов работы обучающихся с учетом всех возможных форм дистанционного обучения (ссылки на электронные образовательные ресурсы, конференции, подробные инструкции при использовании исключительно </w:t>
      </w:r>
      <w:proofErr w:type="spellStart"/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кейс-технологий</w:t>
      </w:r>
      <w:proofErr w:type="spellEnd"/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).</w:t>
      </w:r>
      <w:proofErr w:type="gramEnd"/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 внесении изменений в тематическое планирование следует обеспечить выполнение практической части образовательной программы учебного предмета с использованием возможностей дистанционных технологий и электронных образовательных ресурсов.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приложении №3 к настоящим рекомендациям представлен пример формирования сетки тематического планирования.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lastRenderedPageBreak/>
        <w:t>5.   Классный журнал.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Записи во все видах журналов (классные, элективные, внеурочной деятельности, дополнительного образования и т.д.) ведутся в соответствии с тематическим планированием рабочей программы учителя, расписаниями уроков и занятий внеурочной деятельности, скорректированными на период дистанционного обучения.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графе «Что пройдено на уроке» учитель делает запись темы урока (занятия).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графе «Домашнее задание» учитель </w:t>
      </w:r>
      <w:r w:rsidRPr="00F13669">
        <w:rPr>
          <w:rFonts w:ascii="Tahoma" w:eastAsia="Times New Roman" w:hAnsi="Tahoma" w:cs="Tahoma"/>
          <w:color w:val="555555"/>
          <w:sz w:val="28"/>
          <w:lang w:eastAsia="ru-RU"/>
        </w:rPr>
        <w:t xml:space="preserve">записывает содержание задания, номера страниц, задач, упражнений с отражением специфики выполнения домашнего задания, например: </w:t>
      </w:r>
      <w:proofErr w:type="gramStart"/>
      <w:r w:rsidRPr="00F13669">
        <w:rPr>
          <w:rFonts w:ascii="Tahoma" w:eastAsia="Times New Roman" w:hAnsi="Tahoma" w:cs="Tahoma"/>
          <w:color w:val="555555"/>
          <w:sz w:val="28"/>
          <w:lang w:eastAsia="ru-RU"/>
        </w:rPr>
        <w:t>«</w:t>
      </w:r>
      <w:r w:rsidRPr="00F13669">
        <w:rPr>
          <w:rFonts w:ascii="Tahoma" w:eastAsia="Times New Roman" w:hAnsi="Tahoma" w:cs="Tahoma"/>
          <w:i/>
          <w:iCs/>
          <w:color w:val="555555"/>
          <w:sz w:val="28"/>
          <w:lang w:eastAsia="ru-RU"/>
        </w:rPr>
        <w:t>Повторить…»; «Изучить …», «Составить план к тексту», «Изучить тему, составить и (или) заполнить таблицу », «Выучить наизусть», «Ответить на вопросы», «Написать сочинение на тему ____», «Подготовить реферат на тему …», «Выполнить рисунок»</w:t>
      </w:r>
      <w:r w:rsidRPr="00F13669">
        <w:rPr>
          <w:rFonts w:ascii="Tahoma" w:eastAsia="Times New Roman" w:hAnsi="Tahoma" w:cs="Tahoma"/>
          <w:color w:val="555555"/>
          <w:sz w:val="28"/>
          <w:lang w:eastAsia="ru-RU"/>
        </w:rPr>
        <w:t>.</w:t>
      </w:r>
      <w:proofErr w:type="gramEnd"/>
      <w:r w:rsidRPr="00F13669">
        <w:rPr>
          <w:rFonts w:ascii="Tahoma" w:eastAsia="Times New Roman" w:hAnsi="Tahoma" w:cs="Tahoma"/>
          <w:color w:val="555555"/>
          <w:sz w:val="28"/>
          <w:lang w:eastAsia="ru-RU"/>
        </w:rPr>
        <w:t xml:space="preserve"> Если в рамках выполнения домашнего задания предполагается использование электронных ресурсов, то указывается </w:t>
      </w: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ссылка на соответствующий ресурс с указанием действия ученика, например: </w:t>
      </w:r>
      <w:r w:rsidRPr="00F13669">
        <w:rPr>
          <w:rFonts w:ascii="Tahoma" w:eastAsia="Times New Roman" w:hAnsi="Tahoma" w:cs="Tahoma"/>
          <w:i/>
          <w:iCs/>
          <w:color w:val="555555"/>
          <w:sz w:val="28"/>
          <w:lang w:eastAsia="ru-RU"/>
        </w:rPr>
        <w:t xml:space="preserve">«Пройди тест по ссылке ________», «Посмотри </w:t>
      </w:r>
      <w:proofErr w:type="spellStart"/>
      <w:r w:rsidRPr="00F13669">
        <w:rPr>
          <w:rFonts w:ascii="Tahoma" w:eastAsia="Times New Roman" w:hAnsi="Tahoma" w:cs="Tahoma"/>
          <w:i/>
          <w:iCs/>
          <w:color w:val="555555"/>
          <w:sz w:val="28"/>
          <w:lang w:eastAsia="ru-RU"/>
        </w:rPr>
        <w:t>видеоурок</w:t>
      </w:r>
      <w:proofErr w:type="spellEnd"/>
      <w:r w:rsidRPr="00F13669">
        <w:rPr>
          <w:rFonts w:ascii="Tahoma" w:eastAsia="Times New Roman" w:hAnsi="Tahoma" w:cs="Tahoma"/>
          <w:i/>
          <w:iCs/>
          <w:color w:val="555555"/>
          <w:sz w:val="28"/>
          <w:lang w:eastAsia="ru-RU"/>
        </w:rPr>
        <w:t xml:space="preserve"> по ссылке _________», «Подбери материал по теме «Русские народные сказки», используя ссылку __________»</w:t>
      </w:r>
      <w:r w:rsidRPr="00F13669">
        <w:rPr>
          <w:rFonts w:ascii="Tahoma" w:eastAsia="Times New Roman" w:hAnsi="Tahoma" w:cs="Tahoma"/>
          <w:color w:val="555555"/>
          <w:sz w:val="28"/>
          <w:lang w:eastAsia="ru-RU"/>
        </w:rPr>
        <w:t>, «</w:t>
      </w:r>
      <w:r w:rsidRPr="00F13669">
        <w:rPr>
          <w:rFonts w:ascii="Tahoma" w:eastAsia="Times New Roman" w:hAnsi="Tahoma" w:cs="Tahoma"/>
          <w:i/>
          <w:iCs/>
          <w:color w:val="555555"/>
          <w:sz w:val="28"/>
          <w:lang w:eastAsia="ru-RU"/>
        </w:rPr>
        <w:t>Выполни гимнастические упражнения на развитие икроножных мышц, используя ссылку _________»</w:t>
      </w:r>
      <w:r w:rsidRPr="00F13669">
        <w:rPr>
          <w:rFonts w:ascii="Tahoma" w:eastAsia="Times New Roman" w:hAnsi="Tahoma" w:cs="Tahoma"/>
          <w:color w:val="555555"/>
          <w:sz w:val="28"/>
          <w:lang w:eastAsia="ru-RU"/>
        </w:rPr>
        <w:t>  и др.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proofErr w:type="gramStart"/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Учителя, работающие в первых классах в режиме дистанционного обучения,</w:t>
      </w: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br/>
        <w:t>в графе «Домашнее задание» </w:t>
      </w:r>
      <w:r w:rsidRPr="00F13669">
        <w:rPr>
          <w:rFonts w:ascii="Tahoma" w:eastAsia="Times New Roman" w:hAnsi="Tahoma" w:cs="Tahoma"/>
          <w:color w:val="555555"/>
          <w:sz w:val="28"/>
          <w:lang w:eastAsia="ru-RU"/>
        </w:rPr>
        <w:t>указывают необходимые действия ученика и ссылки, которыми родители (законные представители) первоклассников могут воспользоваться в целях более полного понимания и изучения темы.</w:t>
      </w:r>
      <w:proofErr w:type="gramEnd"/>
      <w:r w:rsidRPr="00F13669">
        <w:rPr>
          <w:rFonts w:ascii="Tahoma" w:eastAsia="Times New Roman" w:hAnsi="Tahoma" w:cs="Tahoma"/>
          <w:color w:val="555555"/>
          <w:sz w:val="28"/>
          <w:lang w:eastAsia="ru-RU"/>
        </w:rPr>
        <w:t xml:space="preserve"> Указанные </w:t>
      </w: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графе «Домашнее задание» </w:t>
      </w:r>
      <w:r w:rsidRPr="00F13669">
        <w:rPr>
          <w:rFonts w:ascii="Tahoma" w:eastAsia="Times New Roman" w:hAnsi="Tahoma" w:cs="Tahoma"/>
          <w:color w:val="555555"/>
          <w:sz w:val="28"/>
          <w:lang w:eastAsia="ru-RU"/>
        </w:rPr>
        <w:t>ссылки для первоклассников носят рекомендательный характер и не являются обязательными.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 проведении урока в режиме </w:t>
      </w:r>
      <w:proofErr w:type="spellStart"/>
      <w:r w:rsidRPr="00F13669">
        <w:rPr>
          <w:rFonts w:ascii="Tahoma" w:eastAsia="Times New Roman" w:hAnsi="Tahoma" w:cs="Tahoma"/>
          <w:color w:val="555555"/>
          <w:sz w:val="28"/>
          <w:lang w:eastAsia="ru-RU"/>
        </w:rPr>
        <w:t>онлайн</w:t>
      </w:r>
      <w:proofErr w:type="spellEnd"/>
      <w:r w:rsidRPr="00F13669">
        <w:rPr>
          <w:rFonts w:ascii="Tahoma" w:eastAsia="Times New Roman" w:hAnsi="Tahoma" w:cs="Tahoma"/>
          <w:color w:val="555555"/>
          <w:sz w:val="28"/>
          <w:lang w:eastAsia="ru-RU"/>
        </w:rPr>
        <w:t xml:space="preserve"> в графе «Домашнее задание» дополнительно к сформулированному домашнему заданию указывается ссылка для подключения к следующему </w:t>
      </w:r>
      <w:proofErr w:type="spellStart"/>
      <w:r w:rsidRPr="00F13669">
        <w:rPr>
          <w:rFonts w:ascii="Tahoma" w:eastAsia="Times New Roman" w:hAnsi="Tahoma" w:cs="Tahoma"/>
          <w:color w:val="555555"/>
          <w:sz w:val="28"/>
          <w:lang w:eastAsia="ru-RU"/>
        </w:rPr>
        <w:t>онлайн</w:t>
      </w:r>
      <w:proofErr w:type="spellEnd"/>
      <w:r w:rsidRPr="00F13669">
        <w:rPr>
          <w:rFonts w:ascii="Tahoma" w:eastAsia="Times New Roman" w:hAnsi="Tahoma" w:cs="Tahoma"/>
          <w:color w:val="555555"/>
          <w:sz w:val="28"/>
          <w:lang w:eastAsia="ru-RU"/>
        </w:rPr>
        <w:t xml:space="preserve"> уроку.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Темы контрольных, практических, лабораторных и других работ учитель записывает в классный журнал в соответствии с тематическим планированием.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firstLine="709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Текущая отметка, полученная </w:t>
      </w:r>
      <w:proofErr w:type="gramStart"/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обучающимся</w:t>
      </w:r>
      <w:proofErr w:type="gramEnd"/>
      <w:r w:rsidRPr="00F1366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, выставляется в графу журнала, соответствующую теме учебного занятия.</w:t>
      </w:r>
    </w:p>
    <w:p w:rsidR="00F13669" w:rsidRDefault="00F13669" w:rsidP="00F13669">
      <w:pPr>
        <w:shd w:val="clear" w:color="auto" w:fill="FFFFFF"/>
        <w:spacing w:after="0" w:line="217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 w:type="textWrapping" w:clear="all"/>
      </w:r>
    </w:p>
    <w:p w:rsidR="00F13669" w:rsidRDefault="00F13669" w:rsidP="00F13669">
      <w:pPr>
        <w:shd w:val="clear" w:color="auto" w:fill="FFFFFF"/>
        <w:spacing w:after="0" w:line="217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</w:p>
    <w:p w:rsidR="00F13669" w:rsidRDefault="00F13669" w:rsidP="00F13669">
      <w:pPr>
        <w:shd w:val="clear" w:color="auto" w:fill="FFFFFF"/>
        <w:spacing w:after="0" w:line="217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</w:p>
    <w:p w:rsidR="00F13669" w:rsidRDefault="00F13669" w:rsidP="00F13669">
      <w:pPr>
        <w:shd w:val="clear" w:color="auto" w:fill="FFFFFF"/>
        <w:spacing w:after="0" w:line="217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</w:p>
    <w:p w:rsidR="00F13669" w:rsidRDefault="00F13669" w:rsidP="00F13669">
      <w:pPr>
        <w:shd w:val="clear" w:color="auto" w:fill="FFFFFF"/>
        <w:spacing w:after="0" w:line="217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</w:p>
    <w:p w:rsidR="00F13669" w:rsidRPr="00F13669" w:rsidRDefault="00F13669" w:rsidP="00F13669">
      <w:pPr>
        <w:shd w:val="clear" w:color="auto" w:fill="FFFFFF"/>
        <w:spacing w:after="0" w:line="217" w:lineRule="atLeast"/>
        <w:jc w:val="righ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lastRenderedPageBreak/>
        <w:t xml:space="preserve">Приложение  № 1 </w:t>
      </w:r>
    </w:p>
    <w:p w:rsidR="00F13669" w:rsidRPr="00F13669" w:rsidRDefault="00F13669" w:rsidP="00F13669">
      <w:pPr>
        <w:shd w:val="clear" w:color="auto" w:fill="FFFFFF"/>
        <w:spacing w:after="0" w:line="217" w:lineRule="atLeast"/>
        <w:ind w:left="11199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b/>
          <w:bCs/>
          <w:color w:val="555555"/>
          <w:sz w:val="14"/>
          <w:lang w:eastAsia="ru-RU"/>
        </w:rPr>
        <w:t> </w:t>
      </w:r>
    </w:p>
    <w:p w:rsidR="00F13669" w:rsidRPr="00F13669" w:rsidRDefault="00F13669" w:rsidP="00F13669">
      <w:pPr>
        <w:shd w:val="clear" w:color="auto" w:fill="FFFFFF"/>
        <w:spacing w:line="159" w:lineRule="atLeast"/>
        <w:jc w:val="center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F13669">
        <w:rPr>
          <w:rFonts w:ascii="Tahoma" w:eastAsia="Times New Roman" w:hAnsi="Tahoma" w:cs="Tahoma"/>
          <w:b/>
          <w:bCs/>
          <w:i/>
          <w:iCs/>
          <w:color w:val="555555"/>
          <w:sz w:val="28"/>
          <w:lang w:eastAsia="ru-RU"/>
        </w:rPr>
        <w:t>Примерный план мероприятий («Дорожная карта»)</w:t>
      </w:r>
      <w:r w:rsidRPr="00F13669">
        <w:rPr>
          <w:rFonts w:ascii="Tahoma" w:eastAsia="Times New Roman" w:hAnsi="Tahoma" w:cs="Tahoma"/>
          <w:b/>
          <w:bCs/>
          <w:i/>
          <w:iCs/>
          <w:color w:val="555555"/>
          <w:sz w:val="28"/>
          <w:szCs w:val="28"/>
          <w:lang w:eastAsia="ru-RU"/>
        </w:rPr>
        <w:br/>
      </w:r>
      <w:r w:rsidRPr="00F13669">
        <w:rPr>
          <w:rFonts w:ascii="Tahoma" w:eastAsia="Times New Roman" w:hAnsi="Tahoma" w:cs="Tahoma"/>
          <w:b/>
          <w:bCs/>
          <w:i/>
          <w:iCs/>
          <w:color w:val="555555"/>
          <w:sz w:val="28"/>
          <w:lang w:eastAsia="ru-RU"/>
        </w:rPr>
        <w:t>по обеспечению перехода на дистанционное обучение в общеобразовательной организации</w:t>
      </w:r>
    </w:p>
    <w:tbl>
      <w:tblPr>
        <w:tblW w:w="6186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1012"/>
        <w:gridCol w:w="2626"/>
        <w:gridCol w:w="2493"/>
        <w:gridCol w:w="1854"/>
      </w:tblGrid>
      <w:tr w:rsidR="00F13669" w:rsidRPr="00F13669" w:rsidTr="00F13669">
        <w:trPr>
          <w:tblHeader/>
        </w:trPr>
        <w:tc>
          <w:tcPr>
            <w:tcW w:w="675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№ </w:t>
            </w:r>
            <w:proofErr w:type="spellStart"/>
            <w:proofErr w:type="gramStart"/>
            <w:r w:rsidRPr="00F13669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п</w:t>
            </w:r>
            <w:proofErr w:type="spellEnd"/>
            <w:proofErr w:type="gramEnd"/>
            <w:r w:rsidRPr="00F13669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/</w:t>
            </w:r>
            <w:proofErr w:type="spellStart"/>
            <w:r w:rsidRPr="00F13669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Исполнитель</w:t>
            </w:r>
          </w:p>
        </w:tc>
        <w:tc>
          <w:tcPr>
            <w:tcW w:w="242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Сроки исполнения</w:t>
            </w:r>
          </w:p>
        </w:tc>
      </w:tr>
      <w:tr w:rsidR="00F13669" w:rsidRPr="00F13669" w:rsidTr="00F13669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1.</w:t>
            </w:r>
            <w:r w:rsidRPr="00F13669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      </w:t>
            </w:r>
            <w:r w:rsidRPr="00F13669">
              <w:rPr>
                <w:rFonts w:ascii="Tahoma" w:eastAsia="Times New Roman" w:hAnsi="Tahoma" w:cs="Tahoma"/>
                <w:b/>
                <w:bCs/>
                <w:color w:val="555555"/>
                <w:sz w:val="1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Издание приказ</w:t>
            </w:r>
            <w:proofErr w:type="gramStart"/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а(</w:t>
            </w:r>
            <w:proofErr w:type="gramEnd"/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-</w:t>
            </w:r>
            <w:proofErr w:type="spellStart"/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ов</w:t>
            </w:r>
            <w:proofErr w:type="spellEnd"/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) о переходе на дистанционное обучение,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br/>
              <w:t>в том числе о назначении лиц, ответственных:</w:t>
            </w:r>
          </w:p>
          <w:p w:rsidR="00F13669" w:rsidRPr="00F13669" w:rsidRDefault="00F13669" w:rsidP="00F13669">
            <w:pPr>
              <w:spacing w:after="0" w:line="217" w:lineRule="atLeast"/>
              <w:ind w:left="291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за организацию перехода на дистанционное обучение;</w:t>
            </w:r>
          </w:p>
          <w:p w:rsidR="00F13669" w:rsidRPr="00F13669" w:rsidRDefault="00F13669" w:rsidP="00F13669">
            <w:pPr>
              <w:spacing w:after="0" w:line="217" w:lineRule="atLeast"/>
              <w:ind w:left="291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за информирование участников образовательных отношений;</w:t>
            </w:r>
          </w:p>
          <w:p w:rsidR="00F13669" w:rsidRPr="00F13669" w:rsidRDefault="00F13669" w:rsidP="00F13669">
            <w:pPr>
              <w:spacing w:after="0" w:line="217" w:lineRule="atLeast"/>
              <w:ind w:left="291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директор общеобразовательной организации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до 07.04.2020</w:t>
            </w:r>
          </w:p>
        </w:tc>
      </w:tr>
      <w:tr w:rsidR="00F13669" w:rsidRPr="00F13669" w:rsidTr="00F13669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2.</w:t>
            </w:r>
            <w:r w:rsidRPr="00F13669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      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администрация ОО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до 07.04.2020</w:t>
            </w:r>
          </w:p>
        </w:tc>
      </w:tr>
      <w:tr w:rsidR="00F13669" w:rsidRPr="00F13669" w:rsidTr="00F13669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3.</w:t>
            </w:r>
            <w:r w:rsidRPr="00F13669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      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Мониторинг технической готовности общеобразовательной организации, педагогических работников, обучающихся  для перехода к дистанционному обучению, в том числе проведение тренировочных подключений обучающихся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06.04.2020</w:t>
            </w:r>
          </w:p>
        </w:tc>
      </w:tr>
      <w:tr w:rsidR="00F13669" w:rsidRPr="00F13669" w:rsidTr="00F13669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4.</w:t>
            </w:r>
            <w:r w:rsidRPr="00F13669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      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proofErr w:type="gramStart"/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 xml:space="preserve">Сбор и анализ информации (заявлений) родителей (законных представителей) 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lastRenderedPageBreak/>
              <w:t>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lastRenderedPageBreak/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до 06.04.2020</w:t>
            </w:r>
          </w:p>
        </w:tc>
      </w:tr>
      <w:tr w:rsidR="00F13669" w:rsidRPr="00F13669" w:rsidTr="00F13669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lastRenderedPageBreak/>
              <w:t>5.</w:t>
            </w:r>
            <w:r w:rsidRPr="00F13669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      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администрация ОО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до 06.04.2020</w:t>
            </w:r>
          </w:p>
        </w:tc>
      </w:tr>
      <w:tr w:rsidR="00F13669" w:rsidRPr="00F13669" w:rsidTr="00F13669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6.</w:t>
            </w:r>
            <w:r w:rsidRPr="00F13669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      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Внесение изменений в режим работы общеобразовательной организации:</w:t>
            </w:r>
          </w:p>
          <w:p w:rsidR="00F13669" w:rsidRPr="00F13669" w:rsidRDefault="00F13669" w:rsidP="00F13669">
            <w:pPr>
              <w:spacing w:after="0" w:line="217" w:lineRule="atLeast"/>
              <w:ind w:firstLine="318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корректировка расписания уроков, занятий внеурочной деятельности;</w:t>
            </w:r>
          </w:p>
          <w:p w:rsidR="00F13669" w:rsidRPr="00F13669" w:rsidRDefault="00F13669" w:rsidP="00F13669">
            <w:pPr>
              <w:spacing w:after="0" w:line="217" w:lineRule="atLeast"/>
              <w:ind w:firstLine="318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администрация ОО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до 06.04.2020</w:t>
            </w:r>
          </w:p>
        </w:tc>
      </w:tr>
      <w:tr w:rsidR="00F13669" w:rsidRPr="00F13669" w:rsidTr="00F13669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</w:p>
        </w:tc>
      </w:tr>
      <w:tr w:rsidR="00F13669" w:rsidRPr="00F13669" w:rsidTr="00F13669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lang w:eastAsia="ru-RU"/>
              </w:rPr>
              <w:t>7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.</w:t>
            </w:r>
            <w:r w:rsidRPr="00F13669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      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ind w:left="32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F13669" w:rsidRPr="00F13669" w:rsidRDefault="00F13669" w:rsidP="00F13669">
            <w:pPr>
              <w:spacing w:after="0" w:line="217" w:lineRule="atLeast"/>
              <w:ind w:left="32" w:firstLine="286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 xml:space="preserve">указание в тематическом 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lastRenderedPageBreak/>
              <w:t>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F13669" w:rsidRPr="00F13669" w:rsidRDefault="00F13669" w:rsidP="00F13669">
            <w:pPr>
              <w:spacing w:after="0" w:line="217" w:lineRule="atLeast"/>
              <w:ind w:left="32" w:firstLine="286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lastRenderedPageBreak/>
              <w:t>учителя-предметники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до 07.04.2020</w:t>
            </w:r>
          </w:p>
        </w:tc>
      </w:tr>
      <w:tr w:rsidR="00F13669" w:rsidRPr="00F13669" w:rsidTr="00F13669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lang w:eastAsia="ru-RU"/>
              </w:rPr>
              <w:lastRenderedPageBreak/>
              <w:t>8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.</w:t>
            </w:r>
            <w:r w:rsidRPr="00F13669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      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F13669" w:rsidRPr="00F13669" w:rsidRDefault="00F13669" w:rsidP="00F13669">
            <w:pPr>
              <w:spacing w:after="0" w:line="217" w:lineRule="atLeast"/>
              <w:ind w:firstLine="318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размещение указанной информации на официальном сайте общеобразовательной организации;</w:t>
            </w:r>
          </w:p>
          <w:p w:rsidR="00F13669" w:rsidRPr="00F13669" w:rsidRDefault="00F13669" w:rsidP="00F13669">
            <w:pPr>
              <w:spacing w:after="0" w:line="217" w:lineRule="atLeast"/>
              <w:ind w:firstLine="318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proofErr w:type="gramStart"/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ответственный</w:t>
            </w:r>
            <w:proofErr w:type="gramEnd"/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до 06.04.2020</w:t>
            </w:r>
          </w:p>
        </w:tc>
      </w:tr>
      <w:tr w:rsidR="00F13669" w:rsidRPr="00F13669" w:rsidTr="00F13669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lang w:eastAsia="ru-RU"/>
              </w:rPr>
              <w:t>9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.</w:t>
            </w:r>
            <w:r w:rsidRPr="00F13669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   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обучающихся</w:t>
            </w:r>
            <w:proofErr w:type="gramEnd"/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 xml:space="preserve"> по вопросам организации 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lastRenderedPageBreak/>
              <w:t>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lastRenderedPageBreak/>
              <w:t>классные руководители, учителя-предметники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постоянно на период дистанционного обучения</w:t>
            </w:r>
          </w:p>
        </w:tc>
      </w:tr>
      <w:tr w:rsidR="00F13669" w:rsidRPr="00F13669" w:rsidTr="00F13669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lastRenderedPageBreak/>
              <w:t>1</w:t>
            </w:r>
            <w:r>
              <w:rPr>
                <w:rFonts w:ascii="Tahoma" w:eastAsia="Times New Roman" w:hAnsi="Tahoma" w:cs="Tahoma"/>
                <w:color w:val="555555"/>
                <w:lang w:eastAsia="ru-RU"/>
              </w:rPr>
              <w:t>0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.</w:t>
            </w:r>
            <w:r w:rsidRPr="00F13669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   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 xml:space="preserve">Проведение </w:t>
            </w:r>
            <w:proofErr w:type="gramStart"/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с использованием дистанционных технологий рабочего совещания с педагогическими работниками о готовности к переходу на дистанционное обучение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администрация ОО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06.04.2020</w:t>
            </w:r>
          </w:p>
        </w:tc>
      </w:tr>
      <w:tr w:rsidR="00F13669" w:rsidRPr="00F13669" w:rsidTr="00F13669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555555"/>
                <w:lang w:eastAsia="ru-RU"/>
              </w:rPr>
              <w:t>1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.</w:t>
            </w:r>
            <w:r w:rsidRPr="00F13669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   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Мониторинг осуществления контроля текущей успеваемости и своевременного выставления текущих оценок в журнал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постоянно на период дистанционного обучения</w:t>
            </w:r>
          </w:p>
        </w:tc>
      </w:tr>
      <w:tr w:rsidR="00F13669" w:rsidRPr="00F13669" w:rsidTr="00F13669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555555"/>
                <w:lang w:eastAsia="ru-RU"/>
              </w:rPr>
              <w:t>2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.</w:t>
            </w:r>
            <w:r w:rsidRPr="00F13669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   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Мониторинг организации дистанционного обучения в общеобразовательной организации:</w:t>
            </w:r>
          </w:p>
          <w:p w:rsidR="00F13669" w:rsidRPr="00F13669" w:rsidRDefault="00F13669" w:rsidP="00F13669">
            <w:pPr>
              <w:spacing w:after="0" w:line="217" w:lineRule="atLeast"/>
              <w:ind w:left="34" w:firstLine="284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администрация ОО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постоянно на период дистанционного обучения</w:t>
            </w:r>
          </w:p>
        </w:tc>
      </w:tr>
      <w:tr w:rsidR="00F13669" w:rsidRPr="00F13669" w:rsidTr="00F13669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555555"/>
                <w:lang w:eastAsia="ru-RU"/>
              </w:rPr>
              <w:t>3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.</w:t>
            </w:r>
            <w:r w:rsidRPr="00F13669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   </w:t>
            </w: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both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администрация ОО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69" w:rsidRPr="00F13669" w:rsidRDefault="00F13669" w:rsidP="00F13669">
            <w:pPr>
              <w:spacing w:after="0" w:line="217" w:lineRule="atLeast"/>
              <w:jc w:val="center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F13669">
              <w:rPr>
                <w:rFonts w:ascii="Tahoma" w:eastAsia="Times New Roman" w:hAnsi="Tahoma" w:cs="Tahoma"/>
                <w:color w:val="555555"/>
                <w:lang w:eastAsia="ru-RU"/>
              </w:rPr>
              <w:t>согласно плану ОО</w:t>
            </w:r>
          </w:p>
        </w:tc>
      </w:tr>
    </w:tbl>
    <w:p w:rsidR="00813936" w:rsidRDefault="00813936"/>
    <w:sectPr w:rsidR="00813936" w:rsidSect="0081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13669"/>
    <w:rsid w:val="00813936"/>
    <w:rsid w:val="00F1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36"/>
  </w:style>
  <w:style w:type="paragraph" w:styleId="1">
    <w:name w:val="heading 1"/>
    <w:basedOn w:val="a"/>
    <w:link w:val="10"/>
    <w:uiPriority w:val="9"/>
    <w:qFormat/>
    <w:rsid w:val="00F13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669"/>
    <w:rPr>
      <w:b/>
      <w:bCs/>
    </w:rPr>
  </w:style>
  <w:style w:type="character" w:customStyle="1" w:styleId="a5">
    <w:name w:val="a"/>
    <w:basedOn w:val="a0"/>
    <w:rsid w:val="00F13669"/>
  </w:style>
  <w:style w:type="character" w:customStyle="1" w:styleId="c0">
    <w:name w:val="c0"/>
    <w:basedOn w:val="a0"/>
    <w:rsid w:val="00F13669"/>
  </w:style>
  <w:style w:type="character" w:styleId="a6">
    <w:name w:val="Emphasis"/>
    <w:basedOn w:val="a0"/>
    <w:uiPriority w:val="20"/>
    <w:qFormat/>
    <w:rsid w:val="00F136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818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845">
          <w:marLeft w:val="0"/>
          <w:marRight w:val="0"/>
          <w:marTop w:val="99"/>
          <w:marBottom w:val="197"/>
          <w:divBdr>
            <w:top w:val="none" w:sz="0" w:space="0" w:color="auto"/>
            <w:left w:val="none" w:sz="0" w:space="0" w:color="auto"/>
            <w:bottom w:val="single" w:sz="4" w:space="10" w:color="CDD8E3"/>
            <w:right w:val="none" w:sz="0" w:space="0" w:color="auto"/>
          </w:divBdr>
          <w:divsChild>
            <w:div w:id="1573390895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0668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1697</Words>
  <Characters>9673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2020-05-17T05:07:00Z</dcterms:created>
  <dcterms:modified xsi:type="dcterms:W3CDTF">2020-05-17T05:12:00Z</dcterms:modified>
</cp:coreProperties>
</file>