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 июля 2009 года N 172-ФЗ</w:t>
      </w:r>
      <w:r>
        <w:rPr>
          <w:rFonts w:ascii="Calibri" w:hAnsi="Calibri" w:cs="Calibri"/>
        </w:rPr>
        <w:br/>
      </w:r>
    </w:p>
    <w:p w:rsidR="00867EDE" w:rsidRDefault="00867ED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ОБ АНТИКОРРУПЦИОННОЙ ЭКСПЕРТИЗЕ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  <w:bookmarkEnd w:id="0"/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июля 2009 года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2009 года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21.11.2011 </w:t>
      </w:r>
      <w:hyperlink r:id="rId5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  <w:proofErr w:type="gramEnd"/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21.10.2013 </w:t>
      </w:r>
      <w:hyperlink r:id="rId6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Статья 1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Статья 2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обязательность проведения антикоррупционной экспертизы проектов нормативных правовых актов;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оценка нормативного правового акта во взаимосвязи с другими нормативными правовыми актами;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lastRenderedPageBreak/>
        <w:t>Статья 3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9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Федерации;</w:t>
      </w:r>
      <w:proofErr w:type="gramEnd"/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11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определенным Правительством Российской Федерации;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2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прав, свобод и обязанностей человека и гражданина;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государственной и муниципальной собственности, государственной и муниципальной службы, </w:t>
      </w:r>
      <w:hyperlink r:id="rId13" w:history="1">
        <w:r>
          <w:rPr>
            <w:rFonts w:ascii="Calibri" w:hAnsi="Calibri" w:cs="Calibri"/>
            <w:color w:val="0000FF"/>
          </w:rPr>
          <w:t>бюджетного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налогового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таможенного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лесного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водного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земельного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градостроительного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природоохранного</w:t>
        </w:r>
      </w:hyperlink>
      <w:r>
        <w:rPr>
          <w:rFonts w:ascii="Calibri" w:hAnsi="Calibri" w:cs="Calibri"/>
        </w:rPr>
        <w:t xml:space="preserve"> законодательства, </w:t>
      </w:r>
      <w:hyperlink r:id="rId21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3. Федеральный орган исполнительной власти в области юстиции проводит антикоррупционную экспертизу: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"/>
      <w:bookmarkEnd w:id="5"/>
      <w:proofErr w:type="gramStart"/>
      <w:r>
        <w:rPr>
          <w:rFonts w:ascii="Calibri" w:hAnsi="Calibri" w:cs="Calibri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9"/>
      <w:bookmarkEnd w:id="6"/>
      <w:r>
        <w:rPr>
          <w:rFonts w:ascii="Calibri" w:hAnsi="Calibri" w:cs="Calibri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21.11.2011 </w:t>
      </w:r>
      <w:hyperlink r:id="rId22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 xml:space="preserve">, от 21.10.2013 </w:t>
      </w:r>
      <w:hyperlink r:id="rId23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1"/>
      <w:bookmarkEnd w:id="7"/>
      <w:r>
        <w:rPr>
          <w:rFonts w:ascii="Calibri" w:hAnsi="Calibri" w:cs="Calibri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2"/>
      <w:bookmarkEnd w:id="8"/>
      <w:r>
        <w:rPr>
          <w:rFonts w:ascii="Calibri" w:hAnsi="Calibri" w:cs="Calibri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4"/>
      <w:bookmarkEnd w:id="9"/>
      <w:r>
        <w:rPr>
          <w:rFonts w:ascii="Calibri" w:hAnsi="Calibri" w:cs="Calibri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rPr>
          <w:rFonts w:ascii="Calibri" w:hAnsi="Calibri" w:cs="Calibri"/>
        </w:rPr>
        <w:t>мер</w:t>
      </w:r>
      <w:proofErr w:type="gramEnd"/>
      <w:r>
        <w:rPr>
          <w:rFonts w:ascii="Calibri" w:hAnsi="Calibri" w:cs="Calibri"/>
        </w:rPr>
        <w:t xml:space="preserve"> по устранению которых не относится к их компетенции, информируют об этом органы </w:t>
      </w:r>
      <w:r>
        <w:rPr>
          <w:rFonts w:ascii="Calibri" w:hAnsi="Calibri" w:cs="Calibri"/>
        </w:rPr>
        <w:lastRenderedPageBreak/>
        <w:t>прокуратуры.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6 введена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7 введена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rPr>
          <w:rFonts w:ascii="Calibri" w:hAnsi="Calibri" w:cs="Calibri"/>
        </w:rPr>
        <w:t xml:space="preserve"> и (или) упраздненных органа, организации коррупциогенных факторов.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8 введена 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63"/>
      <w:bookmarkEnd w:id="10"/>
      <w:r>
        <w:rPr>
          <w:rFonts w:ascii="Calibri" w:hAnsi="Calibri" w:cs="Calibri"/>
        </w:rPr>
        <w:t>Статья 4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w:anchor="Par47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и </w:t>
      </w:r>
      <w:hyperlink w:anchor="Par54" w:history="1">
        <w:r>
          <w:rPr>
            <w:rFonts w:ascii="Calibri" w:hAnsi="Calibri" w:cs="Calibri"/>
            <w:color w:val="0000FF"/>
          </w:rPr>
          <w:t>4 статьи 3</w:t>
        </w:r>
      </w:hyperlink>
      <w:r>
        <w:rPr>
          <w:rFonts w:ascii="Calibri" w:hAnsi="Calibri" w:cs="Calibri"/>
        </w:rPr>
        <w:t xml:space="preserve"> настоящего Федерального закона (далее - заключение).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rPr>
          <w:rFonts w:ascii="Calibri" w:hAnsi="Calibri" w:cs="Calibri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ar51" w:history="1">
        <w:r>
          <w:rPr>
            <w:rFonts w:ascii="Calibri" w:hAnsi="Calibri" w:cs="Calibri"/>
            <w:color w:val="0000FF"/>
          </w:rPr>
          <w:t>пунктом 3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обязательный характер. </w:t>
      </w:r>
      <w:proofErr w:type="gramStart"/>
      <w:r>
        <w:rPr>
          <w:rFonts w:ascii="Calibri" w:hAnsi="Calibri" w:cs="Calibri"/>
        </w:rPr>
        <w:t xml:space="preserve"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</w:t>
      </w:r>
      <w:r>
        <w:rPr>
          <w:rFonts w:ascii="Calibri" w:hAnsi="Calibri" w:cs="Calibri"/>
        </w:rPr>
        <w:lastRenderedPageBreak/>
        <w:t>изменений в уставы муниципальных образований указанные акты не подлежат государственной регистрации.</w:t>
      </w:r>
      <w:proofErr w:type="gramEnd"/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4.1 введена Федеральным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ar48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w:anchor="Par49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w:anchor="Par52" w:history="1">
        <w:r>
          <w:rPr>
            <w:rFonts w:ascii="Calibri" w:hAnsi="Calibri" w:cs="Calibri"/>
            <w:color w:val="0000FF"/>
          </w:rPr>
          <w:t>4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5 в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78"/>
      <w:bookmarkEnd w:id="11"/>
      <w:r>
        <w:rPr>
          <w:rFonts w:ascii="Calibri" w:hAnsi="Calibri" w:cs="Calibri"/>
        </w:rPr>
        <w:t>Статья 5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Институты гражданского общества и граждане могут в </w:t>
      </w:r>
      <w:hyperlink r:id="rId3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предусмотренном нормативными правовыми актами Российской Федерации, за счет собственных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3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34" w:history="1">
        <w:r>
          <w:rPr>
            <w:rFonts w:ascii="Calibri" w:hAnsi="Calibri" w:cs="Calibri"/>
            <w:color w:val="0000FF"/>
          </w:rPr>
          <w:t>заключении</w:t>
        </w:r>
      </w:hyperlink>
      <w:r>
        <w:rPr>
          <w:rFonts w:ascii="Calibri" w:hAnsi="Calibri" w:cs="Calibri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 июля 2009 года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172-ФЗ</w:t>
      </w: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67EDE" w:rsidRDefault="00867E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67EDE" w:rsidRDefault="00867ED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6356C" w:rsidRDefault="0056356C"/>
    <w:sectPr w:rsidR="0056356C" w:rsidSect="00BB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DE"/>
    <w:rsid w:val="0056356C"/>
    <w:rsid w:val="0086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90146D31B26DEE79F6957F0E5AECDFE2B53FCCE2B18622BB6AE5ABA4V6m0N" TargetMode="External"/><Relationship Id="rId18" Type="http://schemas.openxmlformats.org/officeDocument/2006/relationships/hyperlink" Target="consultantplus://offline/ref=2390146D31B26DEE79F6957F0E5AECDFE2B43BC0E5B68622BB6AE5ABA4V6m0N" TargetMode="External"/><Relationship Id="rId26" Type="http://schemas.openxmlformats.org/officeDocument/2006/relationships/hyperlink" Target="consultantplus://offline/ref=2390146D31B26DEE79F6957F0E5AECDFE2B434C7ECB78622BB6AE5ABA460CA7DB71EFF88BADD5D00VBm9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90146D31B26DEE79F6957F0E5AECDFE2B434CCE3B88622BB6AE5ABA4V6m0N" TargetMode="External"/><Relationship Id="rId34" Type="http://schemas.openxmlformats.org/officeDocument/2006/relationships/hyperlink" Target="consultantplus://offline/ref=2390146D31B26DEE79F6957F0E5AECDFE2B43EC0E7B18622BB6AE5ABA460CA7DB71EFF88BADD5908VBmEN" TargetMode="External"/><Relationship Id="rId7" Type="http://schemas.openxmlformats.org/officeDocument/2006/relationships/hyperlink" Target="consultantplus://offline/ref=2390146D31B26DEE79F6957F0E5AECDFE2B538C2E2B48622BB6AE5ABA460CA7DB71EFF88BADD5C0BVBmBN" TargetMode="External"/><Relationship Id="rId12" Type="http://schemas.openxmlformats.org/officeDocument/2006/relationships/hyperlink" Target="consultantplus://offline/ref=2390146D31B26DEE79F6957F0E5AECDFE2B538CCEDB58622BB6AE5ABA460CA7DB71EFF88BADD590BVBm9N" TargetMode="External"/><Relationship Id="rId17" Type="http://schemas.openxmlformats.org/officeDocument/2006/relationships/hyperlink" Target="consultantplus://offline/ref=2390146D31B26DEE79F6957F0E5AECDFE2B53FC0E5B98622BB6AE5ABA4V6m0N" TargetMode="External"/><Relationship Id="rId25" Type="http://schemas.openxmlformats.org/officeDocument/2006/relationships/hyperlink" Target="consultantplus://offline/ref=2390146D31B26DEE79F6957F0E5AECDFE2B434C7ECB78622BB6AE5ABA460CA7DB71EFF88BADD5D00VBmBN" TargetMode="External"/><Relationship Id="rId33" Type="http://schemas.openxmlformats.org/officeDocument/2006/relationships/hyperlink" Target="consultantplus://offline/ref=2390146D31B26DEE79F6957F0E5AECDFE2B434C7ECB78622BB6AE5ABA460CA7DB71EFF88BADD5C09VBm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90146D31B26DEE79F6957F0E5AECDFE2B33FC6E1B08622BB6AE5ABA4V6m0N" TargetMode="External"/><Relationship Id="rId20" Type="http://schemas.openxmlformats.org/officeDocument/2006/relationships/hyperlink" Target="consultantplus://offline/ref=2390146D31B26DEE79F6957F0E5AECDFE2B434C2E1B98622BB6AE5ABA4V6m0N" TargetMode="External"/><Relationship Id="rId29" Type="http://schemas.openxmlformats.org/officeDocument/2006/relationships/hyperlink" Target="consultantplus://offline/ref=2390146D31B26DEE79F6957F0E5AECDFE2B434C7ECB78622BB6AE5ABA460CA7DB71EFF88BADD5C09VBm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90146D31B26DEE79F6957F0E5AECDFE2B53FC1E3B58622BB6AE5ABA460CA7DB71EFF88BADD5909VBm6N" TargetMode="External"/><Relationship Id="rId11" Type="http://schemas.openxmlformats.org/officeDocument/2006/relationships/hyperlink" Target="consultantplus://offline/ref=2390146D31B26DEE79F6957F0E5AECDFE2B538CCEDB58622BB6AE5ABA460CA7DB71EFF88BADD590BVBm9N" TargetMode="External"/><Relationship Id="rId24" Type="http://schemas.openxmlformats.org/officeDocument/2006/relationships/hyperlink" Target="consultantplus://offline/ref=2390146D31B26DEE79F6957F0E5AECDFE2B434C7ECB78622BB6AE5ABA460CA7DB71EFF88BADD5D00VBmAN" TargetMode="External"/><Relationship Id="rId32" Type="http://schemas.openxmlformats.org/officeDocument/2006/relationships/hyperlink" Target="consultantplus://offline/ref=2390146D31B26DEE79F6957F0E5AECDFE2B439C5E7B18622BB6AE5ABA460CA7DB71EFF88BADD5908VBm8N" TargetMode="External"/><Relationship Id="rId5" Type="http://schemas.openxmlformats.org/officeDocument/2006/relationships/hyperlink" Target="consultantplus://offline/ref=2390146D31B26DEE79F6957F0E5AECDFE2B434C7ECB78622BB6AE5ABA460CA7DB71EFF88BADD5D00VBmEN" TargetMode="External"/><Relationship Id="rId15" Type="http://schemas.openxmlformats.org/officeDocument/2006/relationships/hyperlink" Target="consultantplus://offline/ref=2390146D31B26DEE79F6957F0E5AECDFE2B434C3ECB28622BB6AE5ABA4V6m0N" TargetMode="External"/><Relationship Id="rId23" Type="http://schemas.openxmlformats.org/officeDocument/2006/relationships/hyperlink" Target="consultantplus://offline/ref=2390146D31B26DEE79F6957F0E5AECDFE2B53FC1E3B58622BB6AE5ABA460CA7DB71EFF88BADD5909VBm6N" TargetMode="External"/><Relationship Id="rId28" Type="http://schemas.openxmlformats.org/officeDocument/2006/relationships/hyperlink" Target="consultantplus://offline/ref=2390146D31B26DEE79F6957F0E5AECDFE2B434C7ECB78622BB6AE5ABA460CA7DB71EFF88BADD5C09VBmC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2390146D31B26DEE79F6957F0E5AECDFE2B538CCEDB58622BB6AE5ABA460CA7DB71EFF88BADD5908VBmDN" TargetMode="External"/><Relationship Id="rId19" Type="http://schemas.openxmlformats.org/officeDocument/2006/relationships/hyperlink" Target="consultantplus://offline/ref=2390146D31B26DEE79F6957F0E5AECDFE2B43BC6E7B28622BB6AE5ABA4V6m0N" TargetMode="External"/><Relationship Id="rId31" Type="http://schemas.openxmlformats.org/officeDocument/2006/relationships/hyperlink" Target="consultantplus://offline/ref=2390146D31B26DEE79F6957F0E5AECDFE2B538CCEDB58622BB6AE5ABA460CA7DB71EFF88BADD590BVBm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90146D31B26DEE79F6957F0E5AECDFE2B538CCEDB58622BB6AE5ABA460CA7DB71EFF88BADD590BVBm9N" TargetMode="External"/><Relationship Id="rId14" Type="http://schemas.openxmlformats.org/officeDocument/2006/relationships/hyperlink" Target="consultantplus://offline/ref=2390146D31B26DEE79F6957F0E5AECDFE2B538C4E4B68622BB6AE5ABA4V6m0N" TargetMode="External"/><Relationship Id="rId22" Type="http://schemas.openxmlformats.org/officeDocument/2006/relationships/hyperlink" Target="consultantplus://offline/ref=2390146D31B26DEE79F6957F0E5AECDFE2B434C7ECB78622BB6AE5ABA460CA7DB71EFF88BADD5D00VBmDN" TargetMode="External"/><Relationship Id="rId27" Type="http://schemas.openxmlformats.org/officeDocument/2006/relationships/hyperlink" Target="consultantplus://offline/ref=2390146D31B26DEE79F6957F0E5AECDFE2B434C7ECB78622BB6AE5ABA460CA7DB71EFF88BADD5D00VBm7N" TargetMode="External"/><Relationship Id="rId30" Type="http://schemas.openxmlformats.org/officeDocument/2006/relationships/hyperlink" Target="consultantplus://offline/ref=2390146D31B26DEE79F6957F0E5AECDFE2B434C7ECB78622BB6AE5ABA460CA7DB71EFF88BADD5C09VBm8N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2390146D31B26DEE79F6957F0E5AECDFE2B234C7E4B88622BB6AE5ABA460CA7DB71EFF88BADD5909VBm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И.М. (400)</dc:creator>
  <cp:lastModifiedBy>Попова И.М. (400)</cp:lastModifiedBy>
  <cp:revision>1</cp:revision>
  <dcterms:created xsi:type="dcterms:W3CDTF">2013-12-04T13:38:00Z</dcterms:created>
  <dcterms:modified xsi:type="dcterms:W3CDTF">2013-12-04T13:38:00Z</dcterms:modified>
</cp:coreProperties>
</file>